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393D" w14:textId="77777777" w:rsidR="009279E2" w:rsidRDefault="009279E2" w:rsidP="009279E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6A70CF3F" w14:textId="77777777" w:rsidR="009279E2" w:rsidRDefault="009279E2" w:rsidP="009279E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bookmarkEnd w:id="1"/>
    <w:p w14:paraId="1ADAC04E" w14:textId="77777777" w:rsidR="009279E2" w:rsidRDefault="009279E2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7E443CBB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4D6ED0">
        <w:rPr>
          <w:b/>
          <w:noProof/>
          <w:sz w:val="24"/>
        </w:rPr>
        <w:t>533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41FEE9A" w:rsidR="004E3939" w:rsidRPr="004E3939" w:rsidRDefault="004E3939" w:rsidP="00CF7605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CF7605" w:rsidRPr="00CF7605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P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aging </w:t>
      </w:r>
      <w:r w:rsidR="004D6ED0">
        <w:rPr>
          <w:rFonts w:ascii="Arial" w:hAnsi="Arial" w:cs="Arial"/>
          <w:b/>
          <w:sz w:val="22"/>
          <w:szCs w:val="22"/>
        </w:rPr>
        <w:t>Policy I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nformation for </w:t>
      </w:r>
      <w:r w:rsidR="004D6ED0">
        <w:rPr>
          <w:rFonts w:ascii="Arial" w:hAnsi="Arial" w:cs="Arial"/>
          <w:b/>
          <w:sz w:val="22"/>
          <w:szCs w:val="22"/>
        </w:rPr>
        <w:t>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etwork </w:t>
      </w:r>
      <w:r w:rsidR="004D6ED0">
        <w:rPr>
          <w:rFonts w:ascii="Arial" w:hAnsi="Arial" w:cs="Arial"/>
          <w:b/>
          <w:sz w:val="22"/>
          <w:szCs w:val="22"/>
        </w:rPr>
        <w:t>T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riggered </w:t>
      </w:r>
      <w:r w:rsidR="004D6ED0">
        <w:rPr>
          <w:rFonts w:ascii="Arial" w:hAnsi="Arial" w:cs="Arial"/>
          <w:b/>
          <w:sz w:val="22"/>
          <w:szCs w:val="22"/>
        </w:rPr>
        <w:t>C</w:t>
      </w:r>
      <w:r w:rsidR="004D6ED0" w:rsidRPr="004D6ED0">
        <w:rPr>
          <w:rFonts w:ascii="Arial" w:hAnsi="Arial" w:cs="Arial"/>
          <w:b/>
          <w:sz w:val="22"/>
          <w:szCs w:val="22"/>
        </w:rPr>
        <w:t>onnection</w:t>
      </w:r>
      <w:r w:rsidR="00AF0254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R</w:t>
      </w:r>
      <w:r w:rsidR="004D6ED0" w:rsidRPr="004D6ED0">
        <w:rPr>
          <w:rFonts w:ascii="Arial" w:hAnsi="Arial" w:cs="Arial"/>
          <w:b/>
          <w:sz w:val="22"/>
          <w:szCs w:val="22"/>
        </w:rPr>
        <w:t>esume</w:t>
      </w:r>
    </w:p>
    <w:p w14:paraId="186F1B03" w14:textId="77777777" w:rsidR="00AF0254" w:rsidRPr="00CF7605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</w:p>
    <w:p w14:paraId="299A29B6" w14:textId="7382E9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="00CF7605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4D6ED0">
        <w:rPr>
          <w:rFonts w:ascii="Arial" w:hAnsi="Arial" w:cs="Arial"/>
          <w:b/>
          <w:bCs/>
          <w:sz w:val="22"/>
          <w:szCs w:val="22"/>
        </w:rPr>
        <w:t>8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4"/>
    <w:bookmarkEnd w:id="5"/>
    <w:bookmarkEnd w:id="6"/>
    <w:p w14:paraId="1A3EFFCA" w14:textId="5B960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 w:rsidRPr="004D6ED0">
        <w:rPr>
          <w:rFonts w:ascii="Arial" w:hAnsi="Arial" w:cs="Arial"/>
          <w:b/>
          <w:bCs/>
          <w:sz w:val="22"/>
          <w:szCs w:val="22"/>
        </w:rPr>
        <w:t>NR_REDCAP_Ph2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7"/>
      <w:bookmarkEnd w:id="8"/>
      <w:bookmarkEnd w:id="9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0"/>
      <w:bookmarkEnd w:id="11"/>
      <w:bookmarkEnd w:id="12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3"/>
      <w:bookmarkEnd w:id="14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5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5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3853EE77" w:rsidR="00EB5976" w:rsidRPr="000F4E43" w:rsidRDefault="00EB5976" w:rsidP="00EB5976">
      <w:pPr>
        <w:pStyle w:val="Title"/>
      </w:pPr>
      <w:bookmarkStart w:id="16" w:name="_Hlk109550030"/>
      <w:r w:rsidRPr="000F4E43">
        <w:t>Attachments:</w:t>
      </w:r>
      <w:r w:rsidRPr="000F4E43">
        <w:tab/>
      </w:r>
      <w:r w:rsidR="004D6ED0">
        <w:rPr>
          <w:b w:val="0"/>
        </w:rPr>
        <w:t>C4-230532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7" w:name="_Hlk109550148"/>
      <w:bookmarkEnd w:id="16"/>
    </w:p>
    <w:p w14:paraId="5ED4AB93" w14:textId="372F0DC6" w:rsidR="00AF0254" w:rsidRDefault="00AF0254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The </w:t>
      </w:r>
      <w:r w:rsidR="004D6ED0" w:rsidRPr="004D6ED0">
        <w:t xml:space="preserve">Network Triggered Connection Resume </w:t>
      </w:r>
      <w:r>
        <w:t xml:space="preserve">procedure </w:t>
      </w:r>
      <w:r w:rsidR="004D6ED0" w:rsidRPr="004D6ED0">
        <w:t xml:space="preserve">in RRC Inactive with </w:t>
      </w:r>
      <w:bookmarkStart w:id="18" w:name="_Hlk128565481"/>
      <w:r w:rsidR="004D6ED0" w:rsidRPr="004D6ED0">
        <w:t>CN based MT communication handling</w:t>
      </w:r>
      <w:bookmarkEnd w:id="18"/>
      <w:r>
        <w:t>,</w:t>
      </w:r>
      <w:r w:rsidR="004D6ED0" w:rsidRPr="004D6ED0">
        <w:t xml:space="preserve"> specified</w:t>
      </w:r>
      <w:r w:rsidR="004D6ED0">
        <w:t xml:space="preserve"> in clause </w:t>
      </w:r>
      <w:r w:rsidR="009308C6">
        <w:t>4.8.2.2b of 3GPP TS 23.502</w:t>
      </w:r>
      <w:r>
        <w:t xml:space="preserve">, requires the SMF to send an </w:t>
      </w:r>
      <w:proofErr w:type="spellStart"/>
      <w:r>
        <w:t>Namf_MT</w:t>
      </w:r>
      <w:proofErr w:type="spellEnd"/>
      <w:r>
        <w:t xml:space="preserve"> </w:t>
      </w:r>
      <w:proofErr w:type="spellStart"/>
      <w:r>
        <w:t>EnableUEReachability</w:t>
      </w:r>
      <w:proofErr w:type="spellEnd"/>
      <w:r>
        <w:t xml:space="preserve"> request to the AMF and the AMF to request then the NG-RAN to transition the UE to RRC_CONNECTED. This involves NG-RAN paging the UE.</w:t>
      </w:r>
    </w:p>
    <w:p w14:paraId="2F01FD55" w14:textId="091948F4" w:rsidR="00F57AFC" w:rsidRDefault="00543B58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>Accordingly</w:t>
      </w:r>
      <w:r w:rsidR="00F57AFC">
        <w:t xml:space="preserve">, </w:t>
      </w:r>
      <w:r>
        <w:t xml:space="preserve">when specifying the corresponding stage 3 requirements, </w:t>
      </w:r>
      <w:r w:rsidR="009308C6">
        <w:t>CT4 has assumed that</w:t>
      </w:r>
      <w:r w:rsidR="00F57AFC">
        <w:t>:</w:t>
      </w:r>
      <w:r w:rsidR="009308C6">
        <w:t xml:space="preserve"> </w:t>
      </w:r>
    </w:p>
    <w:p w14:paraId="76BFA19A" w14:textId="54C578E9" w:rsidR="00F57AFC" w:rsidRDefault="00F57AFC" w:rsidP="00F57AFC">
      <w:pPr>
        <w:pStyle w:val="B1"/>
      </w:pPr>
      <w:r>
        <w:t>-</w:t>
      </w:r>
      <w:r>
        <w:tab/>
      </w:r>
      <w:r w:rsidR="009308C6">
        <w:t xml:space="preserve">the </w:t>
      </w:r>
      <w:proofErr w:type="spellStart"/>
      <w:r w:rsidR="00543B58">
        <w:t>Namf_MT</w:t>
      </w:r>
      <w:proofErr w:type="spellEnd"/>
      <w:r w:rsidR="00543B58">
        <w:t xml:space="preserve"> </w:t>
      </w:r>
      <w:proofErr w:type="spellStart"/>
      <w:r w:rsidR="00543B58">
        <w:t>EnableUEReachability</w:t>
      </w:r>
      <w:proofErr w:type="spellEnd"/>
      <w:r w:rsidR="00543B58">
        <w:t xml:space="preserve"> request should allow the SMF to provide </w:t>
      </w:r>
      <w:r w:rsidR="009308C6">
        <w:t>paging policy information</w:t>
      </w:r>
      <w:r w:rsidR="00543B58">
        <w:t>/parameters</w:t>
      </w:r>
      <w:r w:rsidR="009308C6">
        <w:t xml:space="preserve"> including the PPI, the ARP and the 5QI of the QoS flow </w:t>
      </w:r>
      <w:r w:rsidR="00AF0254">
        <w:t xml:space="preserve">of </w:t>
      </w:r>
      <w:r w:rsidR="009308C6">
        <w:t xml:space="preserve">the PDU session which </w:t>
      </w:r>
      <w:r w:rsidR="00543B58">
        <w:t>triggers the Connection Resume procedure</w:t>
      </w:r>
      <w:r w:rsidR="009308C6">
        <w:t>, and</w:t>
      </w:r>
    </w:p>
    <w:p w14:paraId="4E4FFF64" w14:textId="0FCE02BD" w:rsidR="00EB5976" w:rsidRPr="00F57AFC" w:rsidRDefault="00F57AFC" w:rsidP="00F57AFC">
      <w:pPr>
        <w:pStyle w:val="B1"/>
      </w:pPr>
      <w:r>
        <w:t>-</w:t>
      </w:r>
      <w:r>
        <w:tab/>
      </w:r>
      <w:r w:rsidR="00543B58">
        <w:t>th</w:t>
      </w:r>
      <w:r w:rsidR="009308C6">
        <w:t xml:space="preserve">e AMF </w:t>
      </w:r>
      <w:r w:rsidR="00543B58">
        <w:t xml:space="preserve">would </w:t>
      </w:r>
      <w:r w:rsidR="009308C6">
        <w:t xml:space="preserve">include the same towards the NG-RAN to enable </w:t>
      </w:r>
      <w:r>
        <w:t xml:space="preserve">similar </w:t>
      </w:r>
      <w:r w:rsidR="009308C6">
        <w:t xml:space="preserve">NG-RAN paging as when NG-RAN </w:t>
      </w:r>
      <w:r>
        <w:t xml:space="preserve">pages the UE upon receiving </w:t>
      </w:r>
      <w:r w:rsidR="009308C6">
        <w:t>DL packet</w:t>
      </w:r>
      <w:r>
        <w:t>s</w:t>
      </w:r>
      <w:r w:rsidR="009308C6">
        <w:t xml:space="preserve"> for a UE in RRC_</w:t>
      </w:r>
      <w:r w:rsidR="00031457">
        <w:t>INACTIVE</w:t>
      </w:r>
      <w:r w:rsidR="009308C6">
        <w:t xml:space="preserve"> </w:t>
      </w:r>
      <w:r w:rsidR="00031457">
        <w:t>state</w:t>
      </w:r>
      <w:r w:rsidR="00543B58">
        <w:t xml:space="preserve"> (without </w:t>
      </w:r>
      <w:r w:rsidR="00543B58" w:rsidRPr="004D6ED0">
        <w:t>CN based MT communication handling</w:t>
      </w:r>
      <w:r w:rsidR="00543B58">
        <w:t>)</w:t>
      </w:r>
      <w:r w:rsidR="009308C6">
        <w:t xml:space="preserve">.  </w:t>
      </w:r>
    </w:p>
    <w:p w14:paraId="26D422E6" w14:textId="353D0E66" w:rsidR="009308C6" w:rsidRPr="00857E8B" w:rsidRDefault="009308C6" w:rsidP="004D6ED0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rPr>
          <w:rFonts w:cs="Arial"/>
        </w:rPr>
        <w:t xml:space="preserve">CT4 has agreed the </w:t>
      </w:r>
      <w:r w:rsidR="00543B58">
        <w:rPr>
          <w:rFonts w:cs="Arial"/>
        </w:rPr>
        <w:t xml:space="preserve">attached </w:t>
      </w:r>
      <w:r w:rsidR="00F57AFC">
        <w:rPr>
          <w:rFonts w:cs="Arial"/>
        </w:rPr>
        <w:t xml:space="preserve">29.518 </w:t>
      </w:r>
      <w:r>
        <w:rPr>
          <w:rFonts w:cs="Arial"/>
        </w:rPr>
        <w:t>CR.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025E38D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confirm </w:t>
      </w:r>
      <w:r w:rsidR="00543B58">
        <w:t xml:space="preserve">that </w:t>
      </w:r>
      <w:r w:rsidR="004D6ED0">
        <w:t xml:space="preserve">the paging policy information </w:t>
      </w:r>
      <w:r w:rsidR="009308C6">
        <w:t xml:space="preserve">should be populated from the SMF to the AMF </w:t>
      </w:r>
      <w:r w:rsidR="004D6ED0">
        <w:t xml:space="preserve">as specified in </w:t>
      </w:r>
      <w:r w:rsidR="00543B58">
        <w:t xml:space="preserve">the </w:t>
      </w:r>
      <w:r w:rsidR="004D6ED0">
        <w:t>attached CT4 CR, and if so</w:t>
      </w:r>
      <w:r w:rsidR="00844417">
        <w:t xml:space="preserve">,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7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D397" w14:textId="77777777" w:rsidR="00573438" w:rsidRDefault="00573438">
      <w:pPr>
        <w:spacing w:after="0"/>
      </w:pPr>
      <w:r>
        <w:separator/>
      </w:r>
    </w:p>
  </w:endnote>
  <w:endnote w:type="continuationSeparator" w:id="0">
    <w:p w14:paraId="704AA305" w14:textId="77777777" w:rsidR="00573438" w:rsidRDefault="00573438">
      <w:pPr>
        <w:spacing w:after="0"/>
      </w:pPr>
      <w:r>
        <w:continuationSeparator/>
      </w:r>
    </w:p>
  </w:endnote>
  <w:endnote w:type="continuationNotice" w:id="1">
    <w:p w14:paraId="5C5AA287" w14:textId="77777777" w:rsidR="00573438" w:rsidRDefault="005734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D69B" w14:textId="77777777" w:rsidR="00573438" w:rsidRDefault="00573438">
      <w:pPr>
        <w:spacing w:after="0"/>
      </w:pPr>
      <w:r>
        <w:separator/>
      </w:r>
    </w:p>
  </w:footnote>
  <w:footnote w:type="continuationSeparator" w:id="0">
    <w:p w14:paraId="08F26AF7" w14:textId="77777777" w:rsidR="00573438" w:rsidRDefault="00573438">
      <w:pPr>
        <w:spacing w:after="0"/>
      </w:pPr>
      <w:r>
        <w:continuationSeparator/>
      </w:r>
    </w:p>
  </w:footnote>
  <w:footnote w:type="continuationNotice" w:id="1">
    <w:p w14:paraId="74A8981C" w14:textId="77777777" w:rsidR="00573438" w:rsidRDefault="005734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438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279E2"/>
    <w:rsid w:val="009304FC"/>
    <w:rsid w:val="009308C6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CF7605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28BA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76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76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76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76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76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7605"/>
    <w:pPr>
      <w:outlineLvl w:val="5"/>
    </w:pPr>
  </w:style>
  <w:style w:type="paragraph" w:styleId="Heading7">
    <w:name w:val="heading 7"/>
    <w:basedOn w:val="H6"/>
    <w:next w:val="Normal"/>
    <w:qFormat/>
    <w:rsid w:val="00CF7605"/>
    <w:pPr>
      <w:outlineLvl w:val="6"/>
    </w:pPr>
  </w:style>
  <w:style w:type="paragraph" w:styleId="Heading8">
    <w:name w:val="heading 8"/>
    <w:basedOn w:val="Heading1"/>
    <w:next w:val="Normal"/>
    <w:qFormat/>
    <w:rsid w:val="00CF76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6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76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760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760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F76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F76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76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7605"/>
    <w:pPr>
      <w:ind w:left="1701" w:hanging="1701"/>
    </w:pPr>
  </w:style>
  <w:style w:type="paragraph" w:styleId="TOC4">
    <w:name w:val="toc 4"/>
    <w:basedOn w:val="TOC3"/>
    <w:semiHidden/>
    <w:rsid w:val="00CF7605"/>
    <w:pPr>
      <w:ind w:left="1418" w:hanging="1418"/>
    </w:pPr>
  </w:style>
  <w:style w:type="paragraph" w:styleId="TOC3">
    <w:name w:val="toc 3"/>
    <w:basedOn w:val="TOC2"/>
    <w:semiHidden/>
    <w:rsid w:val="00CF7605"/>
    <w:pPr>
      <w:ind w:left="1134" w:hanging="1134"/>
    </w:pPr>
  </w:style>
  <w:style w:type="paragraph" w:styleId="TOC2">
    <w:name w:val="toc 2"/>
    <w:basedOn w:val="TOC1"/>
    <w:semiHidden/>
    <w:rsid w:val="00CF76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7605"/>
    <w:pPr>
      <w:ind w:left="284"/>
    </w:pPr>
  </w:style>
  <w:style w:type="paragraph" w:styleId="Index1">
    <w:name w:val="index 1"/>
    <w:basedOn w:val="Normal"/>
    <w:semiHidden/>
    <w:rsid w:val="00CF7605"/>
    <w:pPr>
      <w:keepLines/>
      <w:spacing w:after="0"/>
    </w:pPr>
  </w:style>
  <w:style w:type="paragraph" w:customStyle="1" w:styleId="ZH">
    <w:name w:val="ZH"/>
    <w:rsid w:val="00CF76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7605"/>
    <w:pPr>
      <w:outlineLvl w:val="9"/>
    </w:pPr>
  </w:style>
  <w:style w:type="paragraph" w:styleId="ListNumber2">
    <w:name w:val="List Number 2"/>
    <w:basedOn w:val="ListNumber"/>
    <w:semiHidden/>
    <w:rsid w:val="00CF7605"/>
    <w:pPr>
      <w:ind w:left="851"/>
    </w:pPr>
  </w:style>
  <w:style w:type="character" w:styleId="FootnoteReference">
    <w:name w:val="footnote reference"/>
    <w:basedOn w:val="DefaultParagraphFont"/>
    <w:semiHidden/>
    <w:rsid w:val="00CF76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76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F7605"/>
    <w:rPr>
      <w:b/>
    </w:rPr>
  </w:style>
  <w:style w:type="paragraph" w:customStyle="1" w:styleId="TAC">
    <w:name w:val="TAC"/>
    <w:basedOn w:val="TAL"/>
    <w:rsid w:val="00CF7605"/>
    <w:pPr>
      <w:jc w:val="center"/>
    </w:pPr>
  </w:style>
  <w:style w:type="paragraph" w:customStyle="1" w:styleId="TF">
    <w:name w:val="TF"/>
    <w:basedOn w:val="TH"/>
    <w:rsid w:val="00CF7605"/>
    <w:pPr>
      <w:keepNext w:val="0"/>
      <w:spacing w:before="0" w:after="240"/>
    </w:pPr>
  </w:style>
  <w:style w:type="paragraph" w:customStyle="1" w:styleId="NO">
    <w:name w:val="NO"/>
    <w:basedOn w:val="Normal"/>
    <w:rsid w:val="00CF7605"/>
    <w:pPr>
      <w:keepLines/>
      <w:ind w:left="1135" w:hanging="851"/>
    </w:pPr>
  </w:style>
  <w:style w:type="paragraph" w:styleId="TOC9">
    <w:name w:val="toc 9"/>
    <w:basedOn w:val="TOC8"/>
    <w:semiHidden/>
    <w:rsid w:val="00CF7605"/>
    <w:pPr>
      <w:ind w:left="1418" w:hanging="1418"/>
    </w:pPr>
  </w:style>
  <w:style w:type="paragraph" w:customStyle="1" w:styleId="EX">
    <w:name w:val="EX"/>
    <w:basedOn w:val="Normal"/>
    <w:rsid w:val="00CF7605"/>
    <w:pPr>
      <w:keepLines/>
      <w:ind w:left="1702" w:hanging="1418"/>
    </w:pPr>
  </w:style>
  <w:style w:type="paragraph" w:customStyle="1" w:styleId="FP">
    <w:name w:val="FP"/>
    <w:basedOn w:val="Normal"/>
    <w:rsid w:val="00CF7605"/>
    <w:pPr>
      <w:spacing w:after="0"/>
    </w:pPr>
  </w:style>
  <w:style w:type="paragraph" w:customStyle="1" w:styleId="LD">
    <w:name w:val="LD"/>
    <w:rsid w:val="00CF76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7605"/>
    <w:pPr>
      <w:spacing w:after="0"/>
    </w:pPr>
  </w:style>
  <w:style w:type="paragraph" w:customStyle="1" w:styleId="EW">
    <w:name w:val="EW"/>
    <w:basedOn w:val="EX"/>
    <w:rsid w:val="00CF7605"/>
    <w:pPr>
      <w:spacing w:after="0"/>
    </w:pPr>
  </w:style>
  <w:style w:type="paragraph" w:styleId="TOC6">
    <w:name w:val="toc 6"/>
    <w:basedOn w:val="TOC5"/>
    <w:next w:val="Normal"/>
    <w:semiHidden/>
    <w:rsid w:val="00CF7605"/>
    <w:pPr>
      <w:ind w:left="1985" w:hanging="1985"/>
    </w:pPr>
  </w:style>
  <w:style w:type="paragraph" w:styleId="TOC7">
    <w:name w:val="toc 7"/>
    <w:basedOn w:val="TOC6"/>
    <w:next w:val="Normal"/>
    <w:semiHidden/>
    <w:rsid w:val="00CF7605"/>
    <w:pPr>
      <w:ind w:left="2268" w:hanging="2268"/>
    </w:pPr>
  </w:style>
  <w:style w:type="paragraph" w:styleId="ListBullet2">
    <w:name w:val="List Bullet 2"/>
    <w:basedOn w:val="ListBullet"/>
    <w:semiHidden/>
    <w:rsid w:val="00CF7605"/>
    <w:pPr>
      <w:ind w:left="851"/>
    </w:pPr>
  </w:style>
  <w:style w:type="paragraph" w:styleId="ListBullet3">
    <w:name w:val="List Bullet 3"/>
    <w:basedOn w:val="ListBullet2"/>
    <w:semiHidden/>
    <w:rsid w:val="00CF7605"/>
    <w:pPr>
      <w:ind w:left="1135"/>
    </w:pPr>
  </w:style>
  <w:style w:type="paragraph" w:styleId="ListNumber">
    <w:name w:val="List Number"/>
    <w:basedOn w:val="List"/>
    <w:semiHidden/>
    <w:rsid w:val="00CF7605"/>
  </w:style>
  <w:style w:type="paragraph" w:customStyle="1" w:styleId="EQ">
    <w:name w:val="EQ"/>
    <w:basedOn w:val="Normal"/>
    <w:next w:val="Normal"/>
    <w:rsid w:val="00CF76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76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76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6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7605"/>
    <w:pPr>
      <w:jc w:val="right"/>
    </w:pPr>
  </w:style>
  <w:style w:type="paragraph" w:customStyle="1" w:styleId="H6">
    <w:name w:val="H6"/>
    <w:basedOn w:val="Heading5"/>
    <w:next w:val="Normal"/>
    <w:rsid w:val="00CF76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7605"/>
    <w:pPr>
      <w:ind w:left="851" w:hanging="851"/>
    </w:pPr>
  </w:style>
  <w:style w:type="paragraph" w:customStyle="1" w:styleId="TAL">
    <w:name w:val="TAL"/>
    <w:basedOn w:val="Normal"/>
    <w:rsid w:val="00CF76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76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76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76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76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7605"/>
    <w:pPr>
      <w:framePr w:wrap="notBeside" w:y="16161"/>
    </w:pPr>
  </w:style>
  <w:style w:type="character" w:customStyle="1" w:styleId="ZGSM">
    <w:name w:val="ZGSM"/>
    <w:rsid w:val="00CF7605"/>
  </w:style>
  <w:style w:type="paragraph" w:styleId="List2">
    <w:name w:val="List 2"/>
    <w:basedOn w:val="List"/>
    <w:semiHidden/>
    <w:rsid w:val="00CF7605"/>
    <w:pPr>
      <w:ind w:left="851"/>
    </w:pPr>
  </w:style>
  <w:style w:type="paragraph" w:customStyle="1" w:styleId="ZG">
    <w:name w:val="ZG"/>
    <w:rsid w:val="00CF76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7605"/>
    <w:pPr>
      <w:ind w:left="1135"/>
    </w:pPr>
  </w:style>
  <w:style w:type="paragraph" w:styleId="List4">
    <w:name w:val="List 4"/>
    <w:basedOn w:val="List3"/>
    <w:semiHidden/>
    <w:rsid w:val="00CF7605"/>
    <w:pPr>
      <w:ind w:left="1418"/>
    </w:pPr>
  </w:style>
  <w:style w:type="paragraph" w:styleId="List5">
    <w:name w:val="List 5"/>
    <w:basedOn w:val="List4"/>
    <w:semiHidden/>
    <w:rsid w:val="00CF760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F7605"/>
    <w:rPr>
      <w:color w:val="FF0000"/>
    </w:rPr>
  </w:style>
  <w:style w:type="paragraph" w:styleId="List">
    <w:name w:val="List"/>
    <w:basedOn w:val="Normal"/>
    <w:semiHidden/>
    <w:rsid w:val="00CF7605"/>
    <w:pPr>
      <w:ind w:left="568" w:hanging="284"/>
    </w:pPr>
  </w:style>
  <w:style w:type="paragraph" w:styleId="ListBullet">
    <w:name w:val="List Bullet"/>
    <w:basedOn w:val="List"/>
    <w:semiHidden/>
    <w:rsid w:val="00CF7605"/>
  </w:style>
  <w:style w:type="paragraph" w:styleId="ListBullet4">
    <w:name w:val="List Bullet 4"/>
    <w:basedOn w:val="ListBullet3"/>
    <w:semiHidden/>
    <w:rsid w:val="00CF7605"/>
    <w:pPr>
      <w:ind w:left="1418"/>
    </w:pPr>
  </w:style>
  <w:style w:type="paragraph" w:styleId="ListBullet5">
    <w:name w:val="List Bullet 5"/>
    <w:basedOn w:val="ListBullet4"/>
    <w:semiHidden/>
    <w:rsid w:val="00CF7605"/>
    <w:pPr>
      <w:ind w:left="1702"/>
    </w:pPr>
  </w:style>
  <w:style w:type="paragraph" w:customStyle="1" w:styleId="B2">
    <w:name w:val="B2"/>
    <w:basedOn w:val="List2"/>
    <w:rsid w:val="00CF7605"/>
  </w:style>
  <w:style w:type="paragraph" w:customStyle="1" w:styleId="B3">
    <w:name w:val="B3"/>
    <w:basedOn w:val="List3"/>
    <w:rsid w:val="00CF7605"/>
  </w:style>
  <w:style w:type="paragraph" w:customStyle="1" w:styleId="B4">
    <w:name w:val="B4"/>
    <w:basedOn w:val="List4"/>
    <w:rsid w:val="00CF7605"/>
  </w:style>
  <w:style w:type="paragraph" w:customStyle="1" w:styleId="B5">
    <w:name w:val="B5"/>
    <w:basedOn w:val="List5"/>
    <w:rsid w:val="00CF7605"/>
  </w:style>
  <w:style w:type="paragraph" w:customStyle="1" w:styleId="ZTD">
    <w:name w:val="ZTD"/>
    <w:basedOn w:val="ZB"/>
    <w:rsid w:val="00CF760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paragraph" w:customStyle="1" w:styleId="3GPPHeader">
    <w:name w:val="3GPP_Header"/>
    <w:basedOn w:val="BodyText"/>
    <w:qFormat/>
    <w:rsid w:val="009279E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2023-03-01T22:25:00Z</dcterms:created>
  <dcterms:modified xsi:type="dcterms:W3CDTF">2023-03-25T15:06:00Z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